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B0808" w14:textId="77777777" w:rsidR="00CF6C79" w:rsidRPr="00CF6C79" w:rsidRDefault="00CF6C79" w:rsidP="00CF6C79">
      <w:pPr>
        <w:spacing w:after="0" w:line="240" w:lineRule="auto"/>
        <w:rPr>
          <w:rFonts w:ascii="Times New Roman" w:eastAsia="Times New Roman" w:hAnsi="Times New Roman" w:cs="Times New Roman"/>
          <w:sz w:val="24"/>
          <w:szCs w:val="24"/>
        </w:rPr>
      </w:pPr>
      <w:r w:rsidRPr="00CF6C79">
        <w:rPr>
          <w:rFonts w:ascii="Times New Roman" w:eastAsia="Times New Roman" w:hAnsi="Times New Roman" w:cs="Times New Roman"/>
          <w:sz w:val="24"/>
          <w:szCs w:val="24"/>
        </w:rPr>
        <w:t xml:space="preserve">On May 9th a national </w:t>
      </w:r>
      <w:proofErr w:type="gramStart"/>
      <w:r w:rsidRPr="00CF6C79">
        <w:rPr>
          <w:rFonts w:ascii="Times New Roman" w:eastAsia="Times New Roman" w:hAnsi="Times New Roman" w:cs="Times New Roman"/>
          <w:sz w:val="24"/>
          <w:szCs w:val="24"/>
        </w:rPr>
        <w:t>child care</w:t>
      </w:r>
      <w:proofErr w:type="gramEnd"/>
      <w:r w:rsidRPr="00CF6C79">
        <w:rPr>
          <w:rFonts w:ascii="Times New Roman" w:eastAsia="Times New Roman" w:hAnsi="Times New Roman" w:cs="Times New Roman"/>
          <w:sz w:val="24"/>
          <w:szCs w:val="24"/>
        </w:rPr>
        <w:t xml:space="preserve"> walkout will be taking place and we are asking you to join us.</w:t>
      </w:r>
    </w:p>
    <w:p w14:paraId="380021C7" w14:textId="46FDE0B1" w:rsidR="00CF6C79" w:rsidRPr="00CF6C79" w:rsidRDefault="00CF6C79" w:rsidP="00CF6C79">
      <w:pPr>
        <w:spacing w:after="0" w:line="240" w:lineRule="auto"/>
        <w:rPr>
          <w:rFonts w:ascii="Times New Roman" w:eastAsia="Times New Roman" w:hAnsi="Times New Roman" w:cs="Times New Roman"/>
          <w:sz w:val="24"/>
          <w:szCs w:val="24"/>
        </w:rPr>
      </w:pPr>
      <w:r w:rsidRPr="00CF6C79">
        <w:rPr>
          <w:rFonts w:ascii="Times New Roman" w:eastAsia="Times New Roman" w:hAnsi="Times New Roman" w:cs="Times New Roman"/>
          <w:sz w:val="24"/>
          <w:szCs w:val="24"/>
        </w:rPr>
        <w:t xml:space="preserve">The ECE teacher is one of the most impactful teachers a person will ever have in their lifetime. Given that 90% of brain development occurs during the first 5 years of life, making those years the foundation years of determining the type of person they will grow into.  When children experience quality early childhood </w:t>
      </w:r>
      <w:proofErr w:type="gramStart"/>
      <w:r w:rsidRPr="00CF6C79">
        <w:rPr>
          <w:rFonts w:ascii="Times New Roman" w:eastAsia="Times New Roman" w:hAnsi="Times New Roman" w:cs="Times New Roman"/>
          <w:sz w:val="24"/>
          <w:szCs w:val="24"/>
        </w:rPr>
        <w:t>education</w:t>
      </w:r>
      <w:proofErr w:type="gramEnd"/>
      <w:r w:rsidRPr="00CF6C79">
        <w:rPr>
          <w:rFonts w:ascii="Times New Roman" w:eastAsia="Times New Roman" w:hAnsi="Times New Roman" w:cs="Times New Roman"/>
          <w:sz w:val="24"/>
          <w:szCs w:val="24"/>
        </w:rPr>
        <w:t xml:space="preserve"> they are more likely to graduate from high school, more likely to be healthier both physically and mentally, and more likely to earn higher income wages.  Additionally, children are also less likely to enter the penal system and less likely to need public assistance when they receive quality early childhood care.  The research is unequivocal that it is the relationship between the ECE teacher and the child that determines the quality of care.  Furthermore, it is that relationship that can also buffer children against adversity like living in poverty, exposure to violence, and trauma.  The ECE teacher is extremely valuable.  With that said, in Wisconsin the average pay for the teacher is $10.66 an hour, with 80% also not receiving benefits.  The childcare industry is supported on the backs of those teachers, and this approach is harmful to our children and our economy.  We cannot continue the dialogue that we do this for the love of the kids.  This sentiment is </w:t>
      </w:r>
      <w:proofErr w:type="gramStart"/>
      <w:r w:rsidRPr="00CF6C79">
        <w:rPr>
          <w:rFonts w:ascii="Times New Roman" w:eastAsia="Times New Roman" w:hAnsi="Times New Roman" w:cs="Times New Roman"/>
          <w:sz w:val="24"/>
          <w:szCs w:val="24"/>
        </w:rPr>
        <w:t>actually harmful</w:t>
      </w:r>
      <w:proofErr w:type="gramEnd"/>
      <w:r w:rsidRPr="00CF6C79">
        <w:rPr>
          <w:rFonts w:ascii="Times New Roman" w:eastAsia="Times New Roman" w:hAnsi="Times New Roman" w:cs="Times New Roman"/>
          <w:sz w:val="24"/>
          <w:szCs w:val="24"/>
        </w:rPr>
        <w:t xml:space="preserve"> for children. Childcare has one of the highest turn-</w:t>
      </w:r>
      <w:r w:rsidR="003A6297">
        <w:rPr>
          <w:rFonts w:ascii="Times New Roman" w:eastAsia="Times New Roman" w:hAnsi="Times New Roman" w:cs="Times New Roman"/>
          <w:sz w:val="24"/>
          <w:szCs w:val="24"/>
        </w:rPr>
        <w:t>over</w:t>
      </w:r>
      <w:r w:rsidRPr="00CF6C79">
        <w:rPr>
          <w:rFonts w:ascii="Times New Roman" w:eastAsia="Times New Roman" w:hAnsi="Times New Roman" w:cs="Times New Roman"/>
          <w:sz w:val="24"/>
          <w:szCs w:val="24"/>
        </w:rPr>
        <w:t xml:space="preserve"> rates, which does not help for establishing quality relationships with children.  Many teachers are stressed, often working multiple jobs trying to make ends meet. The wage rate is poverty level for the industry, forcing many to rely on forms of public assistance or their partners wages.  </w:t>
      </w:r>
    </w:p>
    <w:p w14:paraId="781CA755" w14:textId="77777777" w:rsidR="00CF6C79" w:rsidRPr="00CF6C79" w:rsidRDefault="00CF6C79" w:rsidP="00CF6C79">
      <w:pPr>
        <w:spacing w:after="0" w:line="240" w:lineRule="auto"/>
        <w:rPr>
          <w:rFonts w:ascii="Times New Roman" w:eastAsia="Times New Roman" w:hAnsi="Times New Roman" w:cs="Times New Roman"/>
          <w:sz w:val="24"/>
          <w:szCs w:val="24"/>
        </w:rPr>
      </w:pPr>
      <w:r w:rsidRPr="00CF6C79">
        <w:rPr>
          <w:rFonts w:ascii="Times New Roman" w:eastAsia="Times New Roman" w:hAnsi="Times New Roman" w:cs="Times New Roman"/>
          <w:sz w:val="24"/>
          <w:szCs w:val="24"/>
        </w:rPr>
        <w:t>The childcare industry is built on a history of racism and oppression.  Imagine the wage rate if our field consisted of 98% white males?  </w:t>
      </w:r>
    </w:p>
    <w:p w14:paraId="7E4C5220" w14:textId="77777777" w:rsidR="00CF6C79" w:rsidRPr="00CF6C79" w:rsidRDefault="00CF6C79" w:rsidP="00CF6C79">
      <w:pPr>
        <w:spacing w:after="0" w:line="240" w:lineRule="auto"/>
        <w:rPr>
          <w:rFonts w:ascii="Times New Roman" w:eastAsia="Times New Roman" w:hAnsi="Times New Roman" w:cs="Times New Roman"/>
          <w:sz w:val="24"/>
          <w:szCs w:val="24"/>
        </w:rPr>
      </w:pPr>
      <w:r w:rsidRPr="00CF6C79">
        <w:rPr>
          <w:rFonts w:ascii="Times New Roman" w:eastAsia="Times New Roman" w:hAnsi="Times New Roman" w:cs="Times New Roman"/>
          <w:sz w:val="24"/>
          <w:szCs w:val="24"/>
        </w:rPr>
        <w:t>We need to stand up, not only for ourselves, but for the children, families, and communities that we are supporting.  We need to demand more from our policymakers.  We need to be a unified voice in this effort and stand together on May 9th.  </w:t>
      </w:r>
    </w:p>
    <w:p w14:paraId="50F78558" w14:textId="77777777" w:rsidR="00CF6C79" w:rsidRPr="00CF6C79" w:rsidRDefault="00CF6C79" w:rsidP="00CF6C79">
      <w:pPr>
        <w:spacing w:after="0" w:line="240" w:lineRule="auto"/>
        <w:rPr>
          <w:rFonts w:ascii="Times New Roman" w:eastAsia="Times New Roman" w:hAnsi="Times New Roman" w:cs="Times New Roman"/>
          <w:sz w:val="24"/>
          <w:szCs w:val="24"/>
        </w:rPr>
      </w:pPr>
      <w:proofErr w:type="gramStart"/>
      <w:r w:rsidRPr="00CF6C79">
        <w:rPr>
          <w:rFonts w:ascii="Times New Roman" w:eastAsia="Times New Roman" w:hAnsi="Times New Roman" w:cs="Times New Roman"/>
          <w:sz w:val="24"/>
          <w:szCs w:val="24"/>
        </w:rPr>
        <w:t>Facts;</w:t>
      </w:r>
      <w:proofErr w:type="gramEnd"/>
    </w:p>
    <w:p w14:paraId="42C35437" w14:textId="77777777" w:rsidR="00CF6C79" w:rsidRPr="00CF6C79" w:rsidRDefault="00CF6C79" w:rsidP="00CF6C79">
      <w:pPr>
        <w:spacing w:after="0" w:line="240" w:lineRule="auto"/>
        <w:rPr>
          <w:rFonts w:ascii="Times New Roman" w:eastAsia="Times New Roman" w:hAnsi="Times New Roman" w:cs="Times New Roman"/>
          <w:sz w:val="24"/>
          <w:szCs w:val="24"/>
        </w:rPr>
      </w:pPr>
      <w:r w:rsidRPr="00CF6C79">
        <w:rPr>
          <w:rFonts w:ascii="Times New Roman" w:eastAsia="Times New Roman" w:hAnsi="Times New Roman" w:cs="Times New Roman"/>
          <w:sz w:val="24"/>
          <w:szCs w:val="24"/>
        </w:rPr>
        <w:t>-In Wisconsin, the median hourly wage for a worker with a high school education is $15.87</w:t>
      </w:r>
    </w:p>
    <w:p w14:paraId="5A829440" w14:textId="77777777" w:rsidR="00CF6C79" w:rsidRPr="00CF6C79" w:rsidRDefault="00CF6C79" w:rsidP="00CF6C79">
      <w:pPr>
        <w:spacing w:after="0" w:line="240" w:lineRule="auto"/>
        <w:rPr>
          <w:rFonts w:ascii="Times New Roman" w:eastAsia="Times New Roman" w:hAnsi="Times New Roman" w:cs="Times New Roman"/>
          <w:sz w:val="24"/>
          <w:szCs w:val="24"/>
        </w:rPr>
      </w:pPr>
      <w:r w:rsidRPr="00CF6C79">
        <w:rPr>
          <w:rFonts w:ascii="Times New Roman" w:eastAsia="Times New Roman" w:hAnsi="Times New Roman" w:cs="Times New Roman"/>
          <w:sz w:val="24"/>
          <w:szCs w:val="24"/>
        </w:rPr>
        <w:t>-80% of the ECE workforce have education coursework past high school.</w:t>
      </w:r>
    </w:p>
    <w:p w14:paraId="5E7E4605" w14:textId="77777777" w:rsidR="00CF6C79" w:rsidRPr="00CF6C79" w:rsidRDefault="00CF6C79" w:rsidP="00CF6C79">
      <w:pPr>
        <w:spacing w:after="0" w:line="240" w:lineRule="auto"/>
        <w:rPr>
          <w:rFonts w:ascii="Times New Roman" w:eastAsia="Times New Roman" w:hAnsi="Times New Roman" w:cs="Times New Roman"/>
          <w:sz w:val="24"/>
          <w:szCs w:val="24"/>
        </w:rPr>
      </w:pPr>
      <w:r w:rsidRPr="00CF6C79">
        <w:rPr>
          <w:rFonts w:ascii="Times New Roman" w:eastAsia="Times New Roman" w:hAnsi="Times New Roman" w:cs="Times New Roman"/>
          <w:sz w:val="24"/>
          <w:szCs w:val="24"/>
        </w:rPr>
        <w:t xml:space="preserve">-52% of ECE providers have an </w:t>
      </w:r>
      <w:proofErr w:type="spellStart"/>
      <w:r w:rsidRPr="00CF6C79">
        <w:rPr>
          <w:rFonts w:ascii="Times New Roman" w:eastAsia="Times New Roman" w:hAnsi="Times New Roman" w:cs="Times New Roman"/>
          <w:sz w:val="24"/>
          <w:szCs w:val="24"/>
        </w:rPr>
        <w:t>associates</w:t>
      </w:r>
      <w:proofErr w:type="spellEnd"/>
      <w:r w:rsidRPr="00CF6C79">
        <w:rPr>
          <w:rFonts w:ascii="Times New Roman" w:eastAsia="Times New Roman" w:hAnsi="Times New Roman" w:cs="Times New Roman"/>
          <w:sz w:val="24"/>
          <w:szCs w:val="24"/>
        </w:rPr>
        <w:t xml:space="preserve"> degree or higher</w:t>
      </w:r>
    </w:p>
    <w:p w14:paraId="2D5127CD" w14:textId="77777777" w:rsidR="00CF6C79" w:rsidRPr="00CF6C79" w:rsidRDefault="00CF6C79" w:rsidP="00CF6C79">
      <w:pPr>
        <w:spacing w:after="0" w:line="240" w:lineRule="auto"/>
        <w:rPr>
          <w:rFonts w:ascii="Times New Roman" w:eastAsia="Times New Roman" w:hAnsi="Times New Roman" w:cs="Times New Roman"/>
          <w:sz w:val="24"/>
          <w:szCs w:val="24"/>
        </w:rPr>
      </w:pPr>
      <w:r w:rsidRPr="00CF6C79">
        <w:rPr>
          <w:rFonts w:ascii="Times New Roman" w:eastAsia="Times New Roman" w:hAnsi="Times New Roman" w:cs="Times New Roman"/>
          <w:sz w:val="24"/>
          <w:szCs w:val="24"/>
        </w:rPr>
        <w:t xml:space="preserve">-In 2020, Wisconsin workers with an </w:t>
      </w:r>
      <w:proofErr w:type="gramStart"/>
      <w:r w:rsidRPr="00CF6C79">
        <w:rPr>
          <w:rFonts w:ascii="Times New Roman" w:eastAsia="Times New Roman" w:hAnsi="Times New Roman" w:cs="Times New Roman"/>
          <w:sz w:val="24"/>
          <w:szCs w:val="24"/>
        </w:rPr>
        <w:t>associate's</w:t>
      </w:r>
      <w:proofErr w:type="gramEnd"/>
      <w:r w:rsidRPr="00CF6C79">
        <w:rPr>
          <w:rFonts w:ascii="Times New Roman" w:eastAsia="Times New Roman" w:hAnsi="Times New Roman" w:cs="Times New Roman"/>
          <w:sz w:val="24"/>
          <w:szCs w:val="24"/>
        </w:rPr>
        <w:t xml:space="preserve"> degree earned a median wage of $21.45</w:t>
      </w:r>
    </w:p>
    <w:p w14:paraId="1D70B23A" w14:textId="77777777" w:rsidR="00CF6C79" w:rsidRPr="00CF6C79" w:rsidRDefault="00CF6C79" w:rsidP="00CF6C79">
      <w:pPr>
        <w:spacing w:after="0" w:line="240" w:lineRule="auto"/>
        <w:rPr>
          <w:rFonts w:ascii="Times New Roman" w:eastAsia="Times New Roman" w:hAnsi="Times New Roman" w:cs="Times New Roman"/>
          <w:sz w:val="24"/>
          <w:szCs w:val="24"/>
        </w:rPr>
      </w:pPr>
      <w:r w:rsidRPr="00CF6C79">
        <w:rPr>
          <w:rFonts w:ascii="Times New Roman" w:eastAsia="Times New Roman" w:hAnsi="Times New Roman" w:cs="Times New Roman"/>
          <w:sz w:val="24"/>
          <w:szCs w:val="24"/>
        </w:rPr>
        <w:t>-52% of ECE teachers have an associate or higher degree</w:t>
      </w:r>
    </w:p>
    <w:p w14:paraId="07720AE1" w14:textId="77777777" w:rsidR="00CF6C79" w:rsidRPr="00CF6C79" w:rsidRDefault="00CF6C79" w:rsidP="00CF6C79">
      <w:pPr>
        <w:spacing w:after="0" w:line="240" w:lineRule="auto"/>
        <w:rPr>
          <w:rFonts w:ascii="Times New Roman" w:eastAsia="Times New Roman" w:hAnsi="Times New Roman" w:cs="Times New Roman"/>
          <w:sz w:val="24"/>
          <w:szCs w:val="24"/>
        </w:rPr>
      </w:pPr>
      <w:r w:rsidRPr="00CF6C79">
        <w:rPr>
          <w:rFonts w:ascii="Times New Roman" w:eastAsia="Times New Roman" w:hAnsi="Times New Roman" w:cs="Times New Roman"/>
          <w:sz w:val="24"/>
          <w:szCs w:val="24"/>
        </w:rPr>
        <w:t>-80% of ECE providers are not provided health insurance </w:t>
      </w:r>
    </w:p>
    <w:p w14:paraId="3D1808DE" w14:textId="77777777" w:rsidR="00CF6C79" w:rsidRPr="00CF6C79" w:rsidRDefault="00CF6C79" w:rsidP="00CF6C79">
      <w:pPr>
        <w:spacing w:after="0" w:line="240" w:lineRule="auto"/>
        <w:rPr>
          <w:rFonts w:ascii="Times New Roman" w:eastAsia="Times New Roman" w:hAnsi="Times New Roman" w:cs="Times New Roman"/>
          <w:sz w:val="24"/>
          <w:szCs w:val="24"/>
        </w:rPr>
      </w:pPr>
      <w:r w:rsidRPr="00CF6C79">
        <w:rPr>
          <w:rFonts w:ascii="Times New Roman" w:eastAsia="Times New Roman" w:hAnsi="Times New Roman" w:cs="Times New Roman"/>
          <w:sz w:val="24"/>
          <w:szCs w:val="24"/>
        </w:rPr>
        <w:t xml:space="preserve">-In 2020, Wisconsin's </w:t>
      </w:r>
      <w:proofErr w:type="gramStart"/>
      <w:r w:rsidRPr="00CF6C79">
        <w:rPr>
          <w:rFonts w:ascii="Times New Roman" w:eastAsia="Times New Roman" w:hAnsi="Times New Roman" w:cs="Times New Roman"/>
          <w:sz w:val="24"/>
          <w:szCs w:val="24"/>
        </w:rPr>
        <w:t>general public</w:t>
      </w:r>
      <w:proofErr w:type="gramEnd"/>
      <w:r w:rsidRPr="00CF6C79">
        <w:rPr>
          <w:rFonts w:ascii="Times New Roman" w:eastAsia="Times New Roman" w:hAnsi="Times New Roman" w:cs="Times New Roman"/>
          <w:sz w:val="24"/>
          <w:szCs w:val="24"/>
        </w:rPr>
        <w:t xml:space="preserve"> median wage was $20.24</w:t>
      </w:r>
    </w:p>
    <w:p w14:paraId="5E191027" w14:textId="77777777" w:rsidR="00CF6C79" w:rsidRPr="00CF6C79" w:rsidRDefault="00CF6C79" w:rsidP="00CF6C79">
      <w:pPr>
        <w:spacing w:after="0" w:line="240" w:lineRule="auto"/>
        <w:rPr>
          <w:rFonts w:ascii="Times New Roman" w:eastAsia="Times New Roman" w:hAnsi="Times New Roman" w:cs="Times New Roman"/>
          <w:sz w:val="24"/>
          <w:szCs w:val="24"/>
        </w:rPr>
      </w:pPr>
      <w:r w:rsidRPr="00CF6C79">
        <w:rPr>
          <w:rFonts w:ascii="Times New Roman" w:eastAsia="Times New Roman" w:hAnsi="Times New Roman" w:cs="Times New Roman"/>
          <w:sz w:val="24"/>
          <w:szCs w:val="24"/>
        </w:rPr>
        <w:t>-In Wisconsin, crossing guards and dog care workers earn more than childcare workers.</w:t>
      </w:r>
    </w:p>
    <w:p w14:paraId="424C98D4" w14:textId="77777777" w:rsidR="00CF6C79" w:rsidRDefault="00CF6C79"/>
    <w:sectPr w:rsidR="00CF6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C79"/>
    <w:rsid w:val="003A6297"/>
    <w:rsid w:val="00CF6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FA278"/>
  <w15:chartTrackingRefBased/>
  <w15:docId w15:val="{4881B272-96E0-4B80-B5B8-868D2BAB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276694">
      <w:bodyDiv w:val="1"/>
      <w:marLeft w:val="0"/>
      <w:marRight w:val="0"/>
      <w:marTop w:val="0"/>
      <w:marBottom w:val="0"/>
      <w:divBdr>
        <w:top w:val="none" w:sz="0" w:space="0" w:color="auto"/>
        <w:left w:val="none" w:sz="0" w:space="0" w:color="auto"/>
        <w:bottom w:val="none" w:sz="0" w:space="0" w:color="auto"/>
        <w:right w:val="none" w:sz="0" w:space="0" w:color="auto"/>
      </w:divBdr>
      <w:divsChild>
        <w:div w:id="1570462847">
          <w:marLeft w:val="0"/>
          <w:marRight w:val="0"/>
          <w:marTop w:val="0"/>
          <w:marBottom w:val="0"/>
          <w:divBdr>
            <w:top w:val="none" w:sz="0" w:space="0" w:color="auto"/>
            <w:left w:val="none" w:sz="0" w:space="0" w:color="auto"/>
            <w:bottom w:val="none" w:sz="0" w:space="0" w:color="auto"/>
            <w:right w:val="none" w:sz="0" w:space="0" w:color="auto"/>
          </w:divBdr>
        </w:div>
        <w:div w:id="593635790">
          <w:marLeft w:val="0"/>
          <w:marRight w:val="0"/>
          <w:marTop w:val="0"/>
          <w:marBottom w:val="0"/>
          <w:divBdr>
            <w:top w:val="none" w:sz="0" w:space="0" w:color="auto"/>
            <w:left w:val="none" w:sz="0" w:space="0" w:color="auto"/>
            <w:bottom w:val="none" w:sz="0" w:space="0" w:color="auto"/>
            <w:right w:val="none" w:sz="0" w:space="0" w:color="auto"/>
          </w:divBdr>
        </w:div>
        <w:div w:id="1453937133">
          <w:marLeft w:val="0"/>
          <w:marRight w:val="0"/>
          <w:marTop w:val="0"/>
          <w:marBottom w:val="0"/>
          <w:divBdr>
            <w:top w:val="none" w:sz="0" w:space="0" w:color="auto"/>
            <w:left w:val="none" w:sz="0" w:space="0" w:color="auto"/>
            <w:bottom w:val="none" w:sz="0" w:space="0" w:color="auto"/>
            <w:right w:val="none" w:sz="0" w:space="0" w:color="auto"/>
          </w:divBdr>
        </w:div>
        <w:div w:id="178472230">
          <w:marLeft w:val="0"/>
          <w:marRight w:val="0"/>
          <w:marTop w:val="0"/>
          <w:marBottom w:val="0"/>
          <w:divBdr>
            <w:top w:val="none" w:sz="0" w:space="0" w:color="auto"/>
            <w:left w:val="none" w:sz="0" w:space="0" w:color="auto"/>
            <w:bottom w:val="none" w:sz="0" w:space="0" w:color="auto"/>
            <w:right w:val="none" w:sz="0" w:space="0" w:color="auto"/>
          </w:divBdr>
          <w:divsChild>
            <w:div w:id="202332832">
              <w:marLeft w:val="0"/>
              <w:marRight w:val="0"/>
              <w:marTop w:val="0"/>
              <w:marBottom w:val="0"/>
              <w:divBdr>
                <w:top w:val="none" w:sz="0" w:space="0" w:color="auto"/>
                <w:left w:val="none" w:sz="0" w:space="0" w:color="auto"/>
                <w:bottom w:val="none" w:sz="0" w:space="0" w:color="auto"/>
                <w:right w:val="none" w:sz="0" w:space="0" w:color="auto"/>
              </w:divBdr>
            </w:div>
            <w:div w:id="1554736672">
              <w:marLeft w:val="0"/>
              <w:marRight w:val="0"/>
              <w:marTop w:val="0"/>
              <w:marBottom w:val="0"/>
              <w:divBdr>
                <w:top w:val="none" w:sz="0" w:space="0" w:color="auto"/>
                <w:left w:val="none" w:sz="0" w:space="0" w:color="auto"/>
                <w:bottom w:val="none" w:sz="0" w:space="0" w:color="auto"/>
                <w:right w:val="none" w:sz="0" w:space="0" w:color="auto"/>
              </w:divBdr>
            </w:div>
            <w:div w:id="1944144397">
              <w:marLeft w:val="0"/>
              <w:marRight w:val="0"/>
              <w:marTop w:val="0"/>
              <w:marBottom w:val="0"/>
              <w:divBdr>
                <w:top w:val="none" w:sz="0" w:space="0" w:color="auto"/>
                <w:left w:val="none" w:sz="0" w:space="0" w:color="auto"/>
                <w:bottom w:val="none" w:sz="0" w:space="0" w:color="auto"/>
                <w:right w:val="none" w:sz="0" w:space="0" w:color="auto"/>
              </w:divBdr>
            </w:div>
            <w:div w:id="1823427899">
              <w:marLeft w:val="0"/>
              <w:marRight w:val="0"/>
              <w:marTop w:val="0"/>
              <w:marBottom w:val="0"/>
              <w:divBdr>
                <w:top w:val="none" w:sz="0" w:space="0" w:color="auto"/>
                <w:left w:val="none" w:sz="0" w:space="0" w:color="auto"/>
                <w:bottom w:val="none" w:sz="0" w:space="0" w:color="auto"/>
                <w:right w:val="none" w:sz="0" w:space="0" w:color="auto"/>
              </w:divBdr>
            </w:div>
            <w:div w:id="1898779415">
              <w:marLeft w:val="0"/>
              <w:marRight w:val="0"/>
              <w:marTop w:val="0"/>
              <w:marBottom w:val="0"/>
              <w:divBdr>
                <w:top w:val="none" w:sz="0" w:space="0" w:color="auto"/>
                <w:left w:val="none" w:sz="0" w:space="0" w:color="auto"/>
                <w:bottom w:val="none" w:sz="0" w:space="0" w:color="auto"/>
                <w:right w:val="none" w:sz="0" w:space="0" w:color="auto"/>
              </w:divBdr>
            </w:div>
            <w:div w:id="1519848478">
              <w:marLeft w:val="0"/>
              <w:marRight w:val="0"/>
              <w:marTop w:val="0"/>
              <w:marBottom w:val="0"/>
              <w:divBdr>
                <w:top w:val="none" w:sz="0" w:space="0" w:color="auto"/>
                <w:left w:val="none" w:sz="0" w:space="0" w:color="auto"/>
                <w:bottom w:val="none" w:sz="0" w:space="0" w:color="auto"/>
                <w:right w:val="none" w:sz="0" w:space="0" w:color="auto"/>
              </w:divBdr>
            </w:div>
            <w:div w:id="1564832939">
              <w:marLeft w:val="0"/>
              <w:marRight w:val="0"/>
              <w:marTop w:val="0"/>
              <w:marBottom w:val="0"/>
              <w:divBdr>
                <w:top w:val="none" w:sz="0" w:space="0" w:color="auto"/>
                <w:left w:val="none" w:sz="0" w:space="0" w:color="auto"/>
                <w:bottom w:val="none" w:sz="0" w:space="0" w:color="auto"/>
                <w:right w:val="none" w:sz="0" w:space="0" w:color="auto"/>
              </w:divBdr>
            </w:div>
            <w:div w:id="1990480722">
              <w:marLeft w:val="0"/>
              <w:marRight w:val="0"/>
              <w:marTop w:val="0"/>
              <w:marBottom w:val="0"/>
              <w:divBdr>
                <w:top w:val="none" w:sz="0" w:space="0" w:color="auto"/>
                <w:left w:val="none" w:sz="0" w:space="0" w:color="auto"/>
                <w:bottom w:val="none" w:sz="0" w:space="0" w:color="auto"/>
                <w:right w:val="none" w:sz="0" w:space="0" w:color="auto"/>
              </w:divBdr>
            </w:div>
            <w:div w:id="29696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corrine hendrickson</dc:creator>
  <cp:keywords/>
  <dc:description/>
  <cp:lastModifiedBy>corrine hendrickson</cp:lastModifiedBy>
  <cp:revision>2</cp:revision>
  <dcterms:created xsi:type="dcterms:W3CDTF">2022-04-29T14:29:00Z</dcterms:created>
  <dcterms:modified xsi:type="dcterms:W3CDTF">2022-04-29T14:30:00Z</dcterms:modified>
</cp:coreProperties>
</file>